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7A8" w:rsidRDefault="00BF17A8" w:rsidP="00BF17A8">
      <w:pPr>
        <w:keepNext/>
        <w:jc w:val="center"/>
      </w:pPr>
      <w:r>
        <w:rPr>
          <w:b/>
        </w:rPr>
        <w:t>PREVÁDZKOVÝ  PORIADOK</w:t>
      </w:r>
    </w:p>
    <w:p w:rsidR="00BF17A8" w:rsidRDefault="00BF17A8" w:rsidP="00BF17A8">
      <w:pPr>
        <w:keepNext/>
        <w:jc w:val="center"/>
      </w:pPr>
    </w:p>
    <w:p w:rsidR="00BF17A8" w:rsidRPr="00746ABD" w:rsidRDefault="00BF17A8" w:rsidP="00BF17A8">
      <w:pPr>
        <w:keepNext/>
        <w:jc w:val="center"/>
      </w:pPr>
      <w:r w:rsidRPr="00C3492F">
        <w:t xml:space="preserve">(pre </w:t>
      </w:r>
      <w:r>
        <w:t xml:space="preserve">umelé kúpaliská – kúpanie </w:t>
      </w:r>
      <w:r w:rsidR="00CB045F">
        <w:t xml:space="preserve">dojčiat a </w:t>
      </w:r>
      <w:r>
        <w:t>batoliat)</w:t>
      </w:r>
    </w:p>
    <w:p w:rsidR="00BF17A8" w:rsidRDefault="00BF17A8" w:rsidP="00BF17A8">
      <w:pPr>
        <w:jc w:val="both"/>
        <w:rPr>
          <w:b/>
        </w:rPr>
      </w:pPr>
    </w:p>
    <w:p w:rsidR="00BF17A8" w:rsidRDefault="00BF17A8" w:rsidP="00BF17A8">
      <w:pPr>
        <w:jc w:val="both"/>
        <w:rPr>
          <w:b/>
        </w:rPr>
      </w:pPr>
    </w:p>
    <w:p w:rsidR="00BF17A8" w:rsidRDefault="00BF17A8" w:rsidP="00BF17A8">
      <w:pPr>
        <w:pStyle w:val="Nadpis10"/>
        <w:rPr>
          <w:b/>
          <w:szCs w:val="24"/>
        </w:rPr>
      </w:pPr>
      <w:r>
        <w:rPr>
          <w:b/>
          <w:szCs w:val="24"/>
        </w:rPr>
        <w:t>I.  Identifikačné údaje zariadenia a prevádzkovateľa:</w:t>
      </w:r>
    </w:p>
    <w:p w:rsidR="00BF17A8" w:rsidRDefault="00BF17A8" w:rsidP="00BF17A8">
      <w:pPr>
        <w:jc w:val="center"/>
      </w:pPr>
    </w:p>
    <w:p w:rsidR="00BF17A8" w:rsidRPr="00391FF0" w:rsidRDefault="00BF17A8" w:rsidP="00BF17A8">
      <w:pPr>
        <w:tabs>
          <w:tab w:val="left" w:pos="0"/>
        </w:tabs>
        <w:jc w:val="both"/>
        <w:rPr>
          <w:b/>
        </w:rPr>
      </w:pPr>
      <w:r>
        <w:rPr>
          <w:b/>
        </w:rPr>
        <w:t>Názov zariadenia :</w:t>
      </w:r>
    </w:p>
    <w:p w:rsidR="00BF17A8" w:rsidRDefault="00BF17A8" w:rsidP="00BF17A8">
      <w:pPr>
        <w:jc w:val="both"/>
        <w:rPr>
          <w:b/>
        </w:rPr>
      </w:pPr>
      <w:r>
        <w:rPr>
          <w:b/>
        </w:rPr>
        <w:t>Adresa:</w:t>
      </w:r>
    </w:p>
    <w:p w:rsidR="00BF17A8" w:rsidRPr="00622012" w:rsidRDefault="00BF17A8" w:rsidP="00BF17A8">
      <w:pPr>
        <w:jc w:val="both"/>
        <w:rPr>
          <w:b/>
        </w:rPr>
      </w:pPr>
      <w:r w:rsidRPr="00622012">
        <w:rPr>
          <w:b/>
        </w:rPr>
        <w:t xml:space="preserve">Kontakt:  </w:t>
      </w:r>
    </w:p>
    <w:p w:rsidR="00BF17A8" w:rsidRDefault="00BF17A8" w:rsidP="00BF17A8">
      <w:pPr>
        <w:tabs>
          <w:tab w:val="left" w:pos="0"/>
        </w:tabs>
        <w:jc w:val="both"/>
      </w:pPr>
    </w:p>
    <w:p w:rsidR="002E6C49" w:rsidRDefault="00BF17A8" w:rsidP="00BF17A8">
      <w:pPr>
        <w:tabs>
          <w:tab w:val="left" w:pos="0"/>
        </w:tabs>
        <w:jc w:val="both"/>
        <w:rPr>
          <w:b/>
        </w:rPr>
      </w:pPr>
      <w:r>
        <w:rPr>
          <w:b/>
        </w:rPr>
        <w:t>Prevádzkovateľ zariadenia</w:t>
      </w:r>
      <w:r w:rsidR="002E6C49">
        <w:rPr>
          <w:b/>
        </w:rPr>
        <w:t xml:space="preserve"> </w:t>
      </w:r>
    </w:p>
    <w:p w:rsidR="00BF17A8" w:rsidRDefault="002E6C49" w:rsidP="00BF17A8">
      <w:pPr>
        <w:tabs>
          <w:tab w:val="left" w:pos="0"/>
        </w:tabs>
        <w:jc w:val="both"/>
        <w:rPr>
          <w:b/>
        </w:rPr>
      </w:pPr>
      <w:r>
        <w:rPr>
          <w:b/>
        </w:rPr>
        <w:t>Obchodné meno</w:t>
      </w:r>
      <w:r w:rsidR="00BF17A8">
        <w:rPr>
          <w:b/>
        </w:rPr>
        <w:t>:</w:t>
      </w:r>
    </w:p>
    <w:p w:rsidR="00BF17A8" w:rsidRDefault="002E6C49" w:rsidP="00BF17A8">
      <w:pPr>
        <w:tabs>
          <w:tab w:val="left" w:pos="0"/>
        </w:tabs>
        <w:jc w:val="both"/>
      </w:pPr>
      <w:r>
        <w:rPr>
          <w:b/>
        </w:rPr>
        <w:t>Sídlo</w:t>
      </w:r>
      <w:r w:rsidR="00BF17A8">
        <w:rPr>
          <w:b/>
        </w:rPr>
        <w:t xml:space="preserve">: </w:t>
      </w:r>
    </w:p>
    <w:p w:rsidR="00BF17A8" w:rsidRDefault="00BF17A8" w:rsidP="00BF17A8">
      <w:pPr>
        <w:jc w:val="both"/>
      </w:pPr>
      <w:r>
        <w:rPr>
          <w:b/>
        </w:rPr>
        <w:t xml:space="preserve">IČO: </w:t>
      </w:r>
    </w:p>
    <w:p w:rsidR="00BF17A8" w:rsidRPr="00622012" w:rsidRDefault="00BF17A8" w:rsidP="00BF17A8">
      <w:pPr>
        <w:jc w:val="both"/>
        <w:rPr>
          <w:b/>
        </w:rPr>
      </w:pPr>
      <w:r w:rsidRPr="00622012">
        <w:rPr>
          <w:b/>
        </w:rPr>
        <w:t xml:space="preserve">Štatutárny zástupca: </w:t>
      </w:r>
    </w:p>
    <w:p w:rsidR="00BF17A8" w:rsidRPr="00622012" w:rsidRDefault="00BF17A8" w:rsidP="00BF17A8">
      <w:pPr>
        <w:jc w:val="both"/>
        <w:rPr>
          <w:b/>
        </w:rPr>
      </w:pPr>
      <w:r w:rsidRPr="00622012">
        <w:rPr>
          <w:b/>
        </w:rPr>
        <w:t xml:space="preserve">Kontakt:  </w:t>
      </w:r>
    </w:p>
    <w:p w:rsidR="00BF17A8" w:rsidRDefault="00BF17A8" w:rsidP="00BF17A8">
      <w:pPr>
        <w:jc w:val="both"/>
        <w:rPr>
          <w:b/>
        </w:rPr>
      </w:pPr>
    </w:p>
    <w:p w:rsidR="00BF17A8" w:rsidRDefault="00BF17A8" w:rsidP="00BF17A8">
      <w:pPr>
        <w:jc w:val="both"/>
        <w:rPr>
          <w:b/>
        </w:rPr>
      </w:pPr>
    </w:p>
    <w:p w:rsidR="00BF17A8" w:rsidRPr="00C05B7E" w:rsidRDefault="00BF17A8" w:rsidP="00BF17A8">
      <w:pPr>
        <w:pStyle w:val="Odsekzoznamu"/>
        <w:numPr>
          <w:ilvl w:val="0"/>
          <w:numId w:val="2"/>
        </w:numPr>
        <w:jc w:val="both"/>
        <w:rPr>
          <w:b/>
        </w:rPr>
      </w:pPr>
      <w:r w:rsidRPr="00C05B7E">
        <w:rPr>
          <w:b/>
        </w:rPr>
        <w:t xml:space="preserve">Popis zariadenia : </w:t>
      </w:r>
    </w:p>
    <w:p w:rsidR="00CB045F" w:rsidRPr="00AC34A5" w:rsidRDefault="00CB045F" w:rsidP="00BE799B">
      <w:pPr>
        <w:ind w:left="567"/>
        <w:jc w:val="both"/>
      </w:pPr>
      <w:r>
        <w:t xml:space="preserve">Popis </w:t>
      </w:r>
      <w:r w:rsidR="009465DA">
        <w:t>či sa umelé kúpalisko využíva len pre účely kúpania dojčiat a batoliat, alebo v rámci služieb poskytovaných celej verejnosti ( časové vymedzenie prevádzky?),</w:t>
      </w:r>
      <w:r w:rsidR="009465DA" w:rsidRPr="009465DA">
        <w:t xml:space="preserve"> </w:t>
      </w:r>
      <w:r w:rsidR="009465DA">
        <w:t>p</w:t>
      </w:r>
      <w:r w:rsidR="009465DA" w:rsidRPr="008825E3">
        <w:t>očet a druh bazénov</w:t>
      </w:r>
      <w:r w:rsidR="00387551">
        <w:t xml:space="preserve"> ( s </w:t>
      </w:r>
      <w:proofErr w:type="spellStart"/>
      <w:r w:rsidR="00387551">
        <w:t>recirkuláciou</w:t>
      </w:r>
      <w:proofErr w:type="spellEnd"/>
      <w:r w:rsidR="00387551">
        <w:t xml:space="preserve"> vody, bez </w:t>
      </w:r>
      <w:proofErr w:type="spellStart"/>
      <w:r w:rsidR="00387551">
        <w:t>recirkulácie</w:t>
      </w:r>
      <w:proofErr w:type="spellEnd"/>
      <w:r w:rsidR="00387551">
        <w:t xml:space="preserve"> vody,...)</w:t>
      </w:r>
      <w:r w:rsidR="009465DA">
        <w:t xml:space="preserve">, popis </w:t>
      </w:r>
      <w:r>
        <w:t>priestorového usporiadania prevádzky</w:t>
      </w:r>
      <w:r w:rsidR="009465DA">
        <w:t xml:space="preserve"> umelého kúpaliska určeného na kúpanie dojčiat a</w:t>
      </w:r>
      <w:r w:rsidR="00387551">
        <w:t> </w:t>
      </w:r>
      <w:r w:rsidR="009465DA">
        <w:t>batoliat</w:t>
      </w:r>
      <w:r w:rsidR="00387551">
        <w:t xml:space="preserve"> -</w:t>
      </w:r>
      <w:r w:rsidR="009465DA">
        <w:t xml:space="preserve"> </w:t>
      </w:r>
      <w:r>
        <w:t xml:space="preserve">funkčná nadväznosť </w:t>
      </w:r>
      <w:r w:rsidR="00387551">
        <w:t xml:space="preserve">( </w:t>
      </w:r>
      <w:r>
        <w:t>šatne</w:t>
      </w:r>
      <w:r w:rsidR="002159D6">
        <w:t xml:space="preserve"> </w:t>
      </w:r>
      <w:r w:rsidR="00387551">
        <w:t>-</w:t>
      </w:r>
      <w:r w:rsidR="002159D6">
        <w:t>stôl na prebaľovanie,</w:t>
      </w:r>
      <w:r>
        <w:t xml:space="preserve">  zariadenia pre osobnú hygienu</w:t>
      </w:r>
      <w:r w:rsidR="00BE799B">
        <w:t xml:space="preserve"> -</w:t>
      </w:r>
      <w:r w:rsidR="00BE799B" w:rsidRPr="00BE799B">
        <w:rPr>
          <w:color w:val="000000" w:themeColor="text1"/>
        </w:rPr>
        <w:t xml:space="preserve"> </w:t>
      </w:r>
      <w:r w:rsidR="00BE799B">
        <w:rPr>
          <w:color w:val="000000" w:themeColor="text1"/>
        </w:rPr>
        <w:t>k</w:t>
      </w:r>
      <w:r w:rsidR="00BE799B" w:rsidRPr="003268C5">
        <w:rPr>
          <w:color w:val="000000" w:themeColor="text1"/>
        </w:rPr>
        <w:t xml:space="preserve">de sú prístupné, </w:t>
      </w:r>
      <w:r w:rsidR="00BE799B">
        <w:rPr>
          <w:color w:val="000000" w:themeColor="text1"/>
        </w:rPr>
        <w:t xml:space="preserve">počet, rozdelenie podľa pohlavia, pre koho sú prístupné, </w:t>
      </w:r>
      <w:r w:rsidR="009465DA">
        <w:t>bazén,</w:t>
      </w:r>
      <w:r w:rsidR="002159D6">
        <w:t xml:space="preserve"> oddelený priestor na dojčenie, odpočinok a na aklimatizáciu detí pred odchodom, miestnosť na odkladanie </w:t>
      </w:r>
      <w:r w:rsidR="00BE799B">
        <w:t>hračiek a </w:t>
      </w:r>
      <w:r w:rsidR="002159D6">
        <w:t>pomôcok</w:t>
      </w:r>
      <w:r w:rsidR="00BE799B">
        <w:t xml:space="preserve"> používaných v bazéne, priestor na uloženie potrieb na upratovanie a čistiacich a dezinfekčných prostriedkov s výlevkou</w:t>
      </w:r>
      <w:r w:rsidR="002159D6">
        <w:t xml:space="preserve"> </w:t>
      </w:r>
      <w:r w:rsidR="00387551">
        <w:t>......</w:t>
      </w:r>
      <w:r w:rsidR="002159D6">
        <w:t>,</w:t>
      </w:r>
      <w:r w:rsidR="00BE799B">
        <w:t xml:space="preserve">), </w:t>
      </w:r>
      <w:r w:rsidR="002159D6">
        <w:t>priestory určené na kúpanie dojčiat a batoliat sú prevádzkovo oddelené od ostatných priestorov</w:t>
      </w:r>
      <w:r w:rsidR="00BE799B">
        <w:t>.</w:t>
      </w:r>
    </w:p>
    <w:p w:rsidR="009465DA" w:rsidRDefault="009465DA" w:rsidP="00BE799B">
      <w:pPr>
        <w:ind w:left="567"/>
        <w:jc w:val="both"/>
      </w:pPr>
      <w:r>
        <w:t>Uviesť o akú prevádzku ide (celoročná alebo sezónna prevádzka):</w:t>
      </w:r>
    </w:p>
    <w:p w:rsidR="00F727D4" w:rsidRDefault="00BE799B" w:rsidP="00BE799B">
      <w:pPr>
        <w:ind w:left="567"/>
        <w:jc w:val="both"/>
      </w:pPr>
      <w:r>
        <w:t xml:space="preserve"> </w:t>
      </w:r>
      <w:r w:rsidR="009465DA">
        <w:t>Sezónna prevádzka: od                 do</w:t>
      </w:r>
    </w:p>
    <w:p w:rsidR="009465DA" w:rsidRDefault="009465DA" w:rsidP="00A926FB">
      <w:pPr>
        <w:jc w:val="both"/>
      </w:pPr>
    </w:p>
    <w:p w:rsidR="009465DA" w:rsidRPr="009465DA" w:rsidRDefault="00F727D4" w:rsidP="009465DA">
      <w:pPr>
        <w:pStyle w:val="Odsekzoznamu"/>
        <w:numPr>
          <w:ilvl w:val="0"/>
          <w:numId w:val="2"/>
        </w:numPr>
        <w:jc w:val="both"/>
        <w:rPr>
          <w:b/>
        </w:rPr>
      </w:pPr>
      <w:r w:rsidRPr="009465DA">
        <w:rPr>
          <w:b/>
        </w:rPr>
        <w:t xml:space="preserve">Druh a spôsob poskytovania služieb </w:t>
      </w:r>
    </w:p>
    <w:p w:rsidR="0082259F" w:rsidRDefault="009465DA" w:rsidP="009465DA">
      <w:pPr>
        <w:ind w:left="502"/>
        <w:jc w:val="both"/>
      </w:pPr>
      <w:r>
        <w:t>Popis poskytovaných služieb, k</w:t>
      </w:r>
      <w:r w:rsidR="0082259F">
        <w:t>omu sú poskytované služby:</w:t>
      </w:r>
      <w:r w:rsidR="00C55657">
        <w:t xml:space="preserve"> (napr. </w:t>
      </w:r>
      <w:r w:rsidR="00B25436">
        <w:t>verejnosť – deti vo veku od  do  a ich rodičia, ...........</w:t>
      </w:r>
      <w:r w:rsidR="00C55657">
        <w:t>)</w:t>
      </w:r>
    </w:p>
    <w:p w:rsidR="006B290E" w:rsidRDefault="006B290E" w:rsidP="00A926FB">
      <w:pPr>
        <w:jc w:val="both"/>
      </w:pPr>
      <w:r>
        <w:t xml:space="preserve">        Napr. bazén pre dojčatá a batoľatá je určený na organizované kúpanie a plávanie detí vo  </w:t>
      </w:r>
    </w:p>
    <w:p w:rsidR="0082259F" w:rsidRDefault="006B290E" w:rsidP="00A926FB">
      <w:pPr>
        <w:jc w:val="both"/>
      </w:pPr>
      <w:r>
        <w:t xml:space="preserve">        veku od troch mesiacov do troch rokov.</w:t>
      </w:r>
    </w:p>
    <w:p w:rsidR="0082259F" w:rsidRDefault="009465DA" w:rsidP="00A926FB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</w:t>
      </w:r>
      <w:r w:rsidR="0082259F" w:rsidRPr="0082259F">
        <w:rPr>
          <w:b/>
          <w:color w:val="000000" w:themeColor="text1"/>
        </w:rPr>
        <w:t>3. Údaje o kapacite umelého kúpaliska, bazén</w:t>
      </w:r>
      <w:r>
        <w:rPr>
          <w:b/>
          <w:color w:val="000000" w:themeColor="text1"/>
        </w:rPr>
        <w:t>ov</w:t>
      </w:r>
    </w:p>
    <w:p w:rsidR="0082259F" w:rsidRDefault="006B290E" w:rsidP="00A926FB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   </w:t>
      </w:r>
      <w:r w:rsidRPr="006B290E">
        <w:rPr>
          <w:color w:val="000000" w:themeColor="text1"/>
        </w:rPr>
        <w:t>Detí  + sprevádzajúcich osôb</w:t>
      </w:r>
    </w:p>
    <w:p w:rsidR="006B290E" w:rsidRPr="006B290E" w:rsidRDefault="006B290E" w:rsidP="00A926FB">
      <w:pPr>
        <w:jc w:val="both"/>
        <w:rPr>
          <w:color w:val="000000" w:themeColor="text1"/>
        </w:rPr>
      </w:pPr>
    </w:p>
    <w:p w:rsidR="00424A25" w:rsidRDefault="009465DA" w:rsidP="00A926FB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</w:t>
      </w:r>
      <w:r w:rsidR="0082259F">
        <w:rPr>
          <w:b/>
          <w:color w:val="000000" w:themeColor="text1"/>
        </w:rPr>
        <w:t>4. Údaje o t</w:t>
      </w:r>
      <w:r w:rsidR="00424A25">
        <w:rPr>
          <w:b/>
          <w:color w:val="000000" w:themeColor="text1"/>
        </w:rPr>
        <w:t>r</w:t>
      </w:r>
      <w:r w:rsidR="0082259F">
        <w:rPr>
          <w:b/>
          <w:color w:val="000000" w:themeColor="text1"/>
        </w:rPr>
        <w:t>vaní prevádzky</w:t>
      </w:r>
    </w:p>
    <w:p w:rsidR="00424A25" w:rsidRDefault="009465DA" w:rsidP="00A926F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424A25">
        <w:rPr>
          <w:color w:val="000000" w:themeColor="text1"/>
        </w:rPr>
        <w:t>Prevádzková doba</w:t>
      </w:r>
      <w:r w:rsidR="006B290E">
        <w:rPr>
          <w:color w:val="000000" w:themeColor="text1"/>
        </w:rPr>
        <w:t>, objednávkový systém</w:t>
      </w:r>
    </w:p>
    <w:p w:rsidR="00424A25" w:rsidRDefault="00424A25" w:rsidP="00A926FB">
      <w:pPr>
        <w:jc w:val="both"/>
        <w:rPr>
          <w:color w:val="000000" w:themeColor="text1"/>
        </w:rPr>
      </w:pPr>
    </w:p>
    <w:p w:rsidR="009465DA" w:rsidRDefault="009465DA" w:rsidP="00A926FB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</w:t>
      </w:r>
      <w:r w:rsidR="00424A25" w:rsidRPr="00424A25">
        <w:rPr>
          <w:b/>
          <w:color w:val="000000" w:themeColor="text1"/>
        </w:rPr>
        <w:t>5. Základné údaje o kvalite vody</w:t>
      </w:r>
    </w:p>
    <w:p w:rsidR="009E1219" w:rsidRPr="006B290E" w:rsidRDefault="006B290E" w:rsidP="00A926FB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</w:t>
      </w:r>
      <w:r w:rsidR="009E1219">
        <w:rPr>
          <w:color w:val="000000" w:themeColor="text1"/>
        </w:rPr>
        <w:t>Uviesť zdroj vody, ktorý sa využíva na napúšťanie bazéna/bazénov:</w:t>
      </w:r>
    </w:p>
    <w:p w:rsidR="009E1219" w:rsidRDefault="009E1219" w:rsidP="006B290E">
      <w:pPr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Voda na kúpanie musí sp</w:t>
      </w:r>
      <w:r w:rsidR="00A926FB">
        <w:rPr>
          <w:color w:val="000000" w:themeColor="text1"/>
        </w:rPr>
        <w:t>ĺ</w:t>
      </w:r>
      <w:r>
        <w:rPr>
          <w:color w:val="000000" w:themeColor="text1"/>
        </w:rPr>
        <w:t xml:space="preserve">ňať požiadavky </w:t>
      </w:r>
      <w:r w:rsidR="00A926FB">
        <w:rPr>
          <w:color w:val="000000" w:themeColor="text1"/>
        </w:rPr>
        <w:t>uvedené vo vyhláške MZ SR č. 308/2012 Z. z. o požiadavkách na kvalitu vody, kontrolu kvality vody a o požiadavkách na prevádzku, vybavenie prevádzkových plôch, priestorov a zariadení na prírodnom kúpalisku a na umelom kúpalisku</w:t>
      </w:r>
      <w:r w:rsidR="00F23FCA">
        <w:rPr>
          <w:color w:val="000000" w:themeColor="text1"/>
        </w:rPr>
        <w:t xml:space="preserve"> (ďalej len vyhláška MZ SR č. 308/2012 Z. z.)</w:t>
      </w:r>
    </w:p>
    <w:p w:rsidR="006C336A" w:rsidRDefault="006B290E" w:rsidP="00A926FB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</w:t>
      </w:r>
      <w:r w:rsidR="006C336A">
        <w:rPr>
          <w:color w:val="000000" w:themeColor="text1"/>
        </w:rPr>
        <w:t>Spôsob informovania o aktuálnej teplote vody a teplote vzduchu</w:t>
      </w:r>
    </w:p>
    <w:p w:rsidR="009E1219" w:rsidRDefault="00424A25" w:rsidP="00A926FB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6. Spôsob a frekvencia kontroly kvality vody</w:t>
      </w:r>
    </w:p>
    <w:p w:rsidR="00F23FCA" w:rsidRDefault="00950600" w:rsidP="00A926F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F23FCA">
        <w:rPr>
          <w:color w:val="000000" w:themeColor="text1"/>
        </w:rPr>
        <w:t xml:space="preserve">V súlade s požiadavkami </w:t>
      </w:r>
      <w:r>
        <w:rPr>
          <w:color w:val="000000" w:themeColor="text1"/>
        </w:rPr>
        <w:t>prílohy č.</w:t>
      </w:r>
      <w:r w:rsidR="002E6C4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3 </w:t>
      </w:r>
      <w:r w:rsidR="00F23FCA">
        <w:rPr>
          <w:color w:val="000000" w:themeColor="text1"/>
        </w:rPr>
        <w:t>vyhlášky MZ SR č. 308/2012 Z. z.</w:t>
      </w:r>
    </w:p>
    <w:p w:rsidR="00950600" w:rsidRDefault="00950600" w:rsidP="00950600">
      <w:pPr>
        <w:pStyle w:val="Odsekzoznamu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Ukazovatele a frekvencia ich  kontrol počas sezóny, resp. v priebehu roka</w:t>
      </w:r>
    </w:p>
    <w:p w:rsidR="003023BC" w:rsidRPr="00950600" w:rsidRDefault="00950600" w:rsidP="00950600">
      <w:pPr>
        <w:pStyle w:val="Odsekzoznamu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Ukazovatele a frekvencia ich kontrol počas dňa </w:t>
      </w:r>
      <w:r w:rsidR="002159D6">
        <w:rPr>
          <w:color w:val="000000" w:themeColor="text1"/>
        </w:rPr>
        <w:t>, osobitne sa zamerať na teplotu vody</w:t>
      </w:r>
      <w:r>
        <w:rPr>
          <w:color w:val="000000" w:themeColor="text1"/>
        </w:rPr>
        <w:t xml:space="preserve"> </w:t>
      </w:r>
    </w:p>
    <w:p w:rsidR="003023BC" w:rsidRDefault="003023BC" w:rsidP="003023BC">
      <w:pPr>
        <w:jc w:val="both"/>
        <w:rPr>
          <w:color w:val="000000" w:themeColor="text1"/>
        </w:rPr>
      </w:pPr>
    </w:p>
    <w:p w:rsidR="006B24CD" w:rsidRDefault="006B24CD" w:rsidP="003023B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3023BC">
        <w:rPr>
          <w:color w:val="000000" w:themeColor="text1"/>
        </w:rPr>
        <w:t xml:space="preserve">Evidencia o prevádzke umelého kúpaliska v súlade s požiadavkami </w:t>
      </w:r>
      <w:r>
        <w:rPr>
          <w:color w:val="000000" w:themeColor="text1"/>
        </w:rPr>
        <w:t>§</w:t>
      </w:r>
      <w:r w:rsidR="002E6C4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8 ods. 8 </w:t>
      </w:r>
      <w:r w:rsidR="003023BC">
        <w:rPr>
          <w:color w:val="000000" w:themeColor="text1"/>
        </w:rPr>
        <w:t xml:space="preserve">vyhlášky MZ </w:t>
      </w:r>
      <w:r>
        <w:rPr>
          <w:color w:val="000000" w:themeColor="text1"/>
        </w:rPr>
        <w:t xml:space="preserve">    </w:t>
      </w:r>
    </w:p>
    <w:p w:rsidR="003023BC" w:rsidRPr="001B575A" w:rsidRDefault="006B24CD" w:rsidP="003023B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3023BC">
        <w:rPr>
          <w:color w:val="000000" w:themeColor="text1"/>
        </w:rPr>
        <w:t>SR č. 308/2012 Z. z.</w:t>
      </w:r>
      <w:r w:rsidR="002E6C49">
        <w:rPr>
          <w:color w:val="000000" w:themeColor="text1"/>
        </w:rPr>
        <w:t xml:space="preserve"> </w:t>
      </w:r>
    </w:p>
    <w:p w:rsidR="003023BC" w:rsidRDefault="003023BC" w:rsidP="003023BC">
      <w:pPr>
        <w:jc w:val="both"/>
        <w:rPr>
          <w:color w:val="000000" w:themeColor="text1"/>
        </w:rPr>
      </w:pPr>
    </w:p>
    <w:p w:rsidR="001B575A" w:rsidRDefault="00424A25" w:rsidP="00A926FB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7. Spôsob úprav</w:t>
      </w:r>
      <w:r w:rsidR="005706A3">
        <w:rPr>
          <w:b/>
          <w:color w:val="000000" w:themeColor="text1"/>
        </w:rPr>
        <w:t>y</w:t>
      </w:r>
      <w:r>
        <w:rPr>
          <w:b/>
          <w:color w:val="000000" w:themeColor="text1"/>
        </w:rPr>
        <w:t xml:space="preserve"> vody v bazéne/bazénoch</w:t>
      </w:r>
      <w:r w:rsidR="002159D6">
        <w:rPr>
          <w:b/>
          <w:color w:val="000000" w:themeColor="text1"/>
        </w:rPr>
        <w:t xml:space="preserve">   </w:t>
      </w:r>
    </w:p>
    <w:p w:rsidR="00387551" w:rsidRPr="001B575A" w:rsidRDefault="002159D6" w:rsidP="0038755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3023BC" w:rsidRPr="00F80851">
        <w:rPr>
          <w:color w:val="000000" w:themeColor="text1"/>
        </w:rPr>
        <w:t>Popis technológie úpravy vody</w:t>
      </w:r>
      <w:r w:rsidR="00387551">
        <w:rPr>
          <w:color w:val="000000" w:themeColor="text1"/>
        </w:rPr>
        <w:t xml:space="preserve"> v súlade s požiadavkami podľa  §</w:t>
      </w:r>
      <w:r w:rsidR="002E6C49">
        <w:rPr>
          <w:color w:val="000000" w:themeColor="text1"/>
        </w:rPr>
        <w:t xml:space="preserve"> </w:t>
      </w:r>
      <w:r w:rsidR="00387551">
        <w:rPr>
          <w:color w:val="000000" w:themeColor="text1"/>
        </w:rPr>
        <w:t>10 ods. 8,9, 10,11 vyhlášky MZ SR č. 308/2012 Z. z.</w:t>
      </w:r>
    </w:p>
    <w:p w:rsidR="00BE799B" w:rsidRDefault="00387551" w:rsidP="00BE799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Postup pri znečistení vody zvratkami, hlienom</w:t>
      </w:r>
      <w:r w:rsidR="00BE799B">
        <w:rPr>
          <w:color w:val="000000" w:themeColor="text1"/>
        </w:rPr>
        <w:t>, krvou, stolicou</w:t>
      </w:r>
      <w:r>
        <w:rPr>
          <w:color w:val="000000" w:themeColor="text1"/>
        </w:rPr>
        <w:t xml:space="preserve"> </w:t>
      </w:r>
      <w:r w:rsidR="00BE799B">
        <w:rPr>
          <w:color w:val="000000" w:themeColor="text1"/>
        </w:rPr>
        <w:t>podľa §</w:t>
      </w:r>
      <w:r w:rsidR="002E6C49">
        <w:rPr>
          <w:color w:val="000000" w:themeColor="text1"/>
        </w:rPr>
        <w:t xml:space="preserve"> </w:t>
      </w:r>
      <w:r w:rsidR="00BE799B">
        <w:rPr>
          <w:color w:val="000000" w:themeColor="text1"/>
        </w:rPr>
        <w:t xml:space="preserve">10 ods. 7 vyhlášky   </w:t>
      </w:r>
    </w:p>
    <w:p w:rsidR="00BE799B" w:rsidRPr="001B575A" w:rsidRDefault="00BE799B" w:rsidP="00BE799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MZ SR č. 308/2012 Z. z.</w:t>
      </w:r>
    </w:p>
    <w:p w:rsidR="003268C5" w:rsidRDefault="003268C5" w:rsidP="00A926FB">
      <w:pPr>
        <w:jc w:val="both"/>
        <w:rPr>
          <w:b/>
          <w:color w:val="000000" w:themeColor="text1"/>
        </w:rPr>
      </w:pPr>
    </w:p>
    <w:p w:rsidR="006B24CD" w:rsidRDefault="00BE799B" w:rsidP="00A926FB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8</w:t>
      </w:r>
      <w:r w:rsidR="003268C5">
        <w:rPr>
          <w:b/>
          <w:color w:val="000000" w:themeColor="text1"/>
        </w:rPr>
        <w:t>.  Zásady prevádzky a údržby zariadení, s</w:t>
      </w:r>
      <w:r w:rsidR="00424A25">
        <w:rPr>
          <w:b/>
          <w:color w:val="000000" w:themeColor="text1"/>
        </w:rPr>
        <w:t xml:space="preserve">pôsob údržby a čistenia priestorov, plôch, </w:t>
      </w:r>
      <w:r w:rsidR="006B24CD">
        <w:rPr>
          <w:b/>
          <w:color w:val="000000" w:themeColor="text1"/>
        </w:rPr>
        <w:t xml:space="preserve">  </w:t>
      </w:r>
    </w:p>
    <w:p w:rsidR="00B77F21" w:rsidRPr="006B24CD" w:rsidRDefault="006B24CD" w:rsidP="00A926FB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</w:t>
      </w:r>
      <w:r w:rsidR="00424A25">
        <w:rPr>
          <w:b/>
          <w:color w:val="000000" w:themeColor="text1"/>
        </w:rPr>
        <w:t>bazénov s príslušenstvom a športových pomôcok používaných vo vode</w:t>
      </w:r>
      <w:r>
        <w:rPr>
          <w:b/>
          <w:color w:val="000000" w:themeColor="text1"/>
        </w:rPr>
        <w:t xml:space="preserve">    </w:t>
      </w:r>
    </w:p>
    <w:p w:rsidR="006B24CD" w:rsidRDefault="006B24CD" w:rsidP="00A926F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3023BC">
        <w:rPr>
          <w:color w:val="000000" w:themeColor="text1"/>
        </w:rPr>
        <w:t>F</w:t>
      </w:r>
      <w:r w:rsidR="00F80851" w:rsidRPr="00F80851">
        <w:rPr>
          <w:color w:val="000000" w:themeColor="text1"/>
        </w:rPr>
        <w:t>rekvencia vypúšťania bazéna/bazénov, čistenie bazéna/bazénov, dezinfekcia</w:t>
      </w:r>
      <w:r w:rsidR="0034176F">
        <w:rPr>
          <w:color w:val="000000" w:themeColor="text1"/>
        </w:rPr>
        <w:t xml:space="preserve">, výmena vody </w:t>
      </w:r>
      <w:r>
        <w:rPr>
          <w:color w:val="000000" w:themeColor="text1"/>
        </w:rPr>
        <w:t xml:space="preserve">  </w:t>
      </w:r>
    </w:p>
    <w:p w:rsidR="00B77F21" w:rsidRDefault="006B24CD" w:rsidP="00A926F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34176F">
        <w:rPr>
          <w:color w:val="000000" w:themeColor="text1"/>
        </w:rPr>
        <w:t>v </w:t>
      </w:r>
      <w:proofErr w:type="spellStart"/>
      <w:r w:rsidR="0034176F">
        <w:rPr>
          <w:color w:val="000000" w:themeColor="text1"/>
        </w:rPr>
        <w:t>brodisku</w:t>
      </w:r>
      <w:proofErr w:type="spellEnd"/>
      <w:r w:rsidR="0034176F">
        <w:rPr>
          <w:color w:val="000000" w:themeColor="text1"/>
        </w:rPr>
        <w:t>, dezinfekcia</w:t>
      </w:r>
      <w:r w:rsidR="002E6C49">
        <w:rPr>
          <w:color w:val="000000" w:themeColor="text1"/>
        </w:rPr>
        <w:t>.</w:t>
      </w:r>
    </w:p>
    <w:p w:rsidR="006B24CD" w:rsidRDefault="006B24CD" w:rsidP="00710B0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710B02">
        <w:rPr>
          <w:color w:val="000000" w:themeColor="text1"/>
        </w:rPr>
        <w:t xml:space="preserve">Spôsob údržby a čistenia priestorov, plôch, zariadení, športových pomôcok používaných vo </w:t>
      </w:r>
      <w:r>
        <w:rPr>
          <w:color w:val="000000" w:themeColor="text1"/>
        </w:rPr>
        <w:t xml:space="preserve">   </w:t>
      </w:r>
    </w:p>
    <w:p w:rsidR="00710B02" w:rsidRPr="001B575A" w:rsidRDefault="006B24CD" w:rsidP="00710B0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710B02">
        <w:rPr>
          <w:color w:val="000000" w:themeColor="text1"/>
        </w:rPr>
        <w:t>vode podľa § 10 ods.5, 6 vyhlášky  MZ SR č. 308/2012 Z. z.</w:t>
      </w:r>
    </w:p>
    <w:p w:rsidR="00883B29" w:rsidRDefault="00883B29" w:rsidP="00A926FB">
      <w:pPr>
        <w:jc w:val="both"/>
        <w:rPr>
          <w:color w:val="000000" w:themeColor="text1"/>
        </w:rPr>
      </w:pPr>
    </w:p>
    <w:p w:rsidR="00883B29" w:rsidRDefault="00710B02" w:rsidP="00A926FB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9</w:t>
      </w:r>
      <w:r w:rsidR="00424A25">
        <w:rPr>
          <w:b/>
          <w:color w:val="000000" w:themeColor="text1"/>
        </w:rPr>
        <w:t>. Spôsob nakladania s odpadmi a zneškodňovania odpadových vôd</w:t>
      </w:r>
    </w:p>
    <w:p w:rsidR="006B24CD" w:rsidRDefault="006B24CD" w:rsidP="00883B29">
      <w:pPr>
        <w:jc w:val="both"/>
      </w:pPr>
      <w:r>
        <w:t xml:space="preserve">    </w:t>
      </w:r>
      <w:r w:rsidR="00883B29">
        <w:t xml:space="preserve">Uviesť spôsob zberu odpadov pochádzajúcich od </w:t>
      </w:r>
      <w:r w:rsidR="0056109F">
        <w:t>návštevníkov</w:t>
      </w:r>
      <w:r w:rsidR="00883B29">
        <w:t xml:space="preserve">, </w:t>
      </w:r>
      <w:r w:rsidR="00710B02">
        <w:t xml:space="preserve">prechodné skladovanie a </w:t>
      </w:r>
      <w:r>
        <w:t xml:space="preserve">  </w:t>
      </w:r>
    </w:p>
    <w:p w:rsidR="006B24CD" w:rsidRDefault="006B24CD" w:rsidP="00883B29">
      <w:pPr>
        <w:jc w:val="both"/>
      </w:pPr>
      <w:r>
        <w:t xml:space="preserve">    </w:t>
      </w:r>
      <w:r w:rsidR="00883B29">
        <w:t xml:space="preserve">frekvenciu odvozu tuhého komunálneho odpadu, kto zmluvne zabezpečuje odvoz tuhého </w:t>
      </w:r>
      <w:r>
        <w:t xml:space="preserve">  </w:t>
      </w:r>
    </w:p>
    <w:p w:rsidR="00883B29" w:rsidRDefault="006B24CD" w:rsidP="00883B29">
      <w:pPr>
        <w:jc w:val="both"/>
      </w:pPr>
      <w:r>
        <w:t xml:space="preserve">    </w:t>
      </w:r>
      <w:r w:rsidR="00883B29">
        <w:t xml:space="preserve">komunálneho odpadu </w:t>
      </w:r>
    </w:p>
    <w:p w:rsidR="00883B29" w:rsidRDefault="00883B29" w:rsidP="00883B29">
      <w:pPr>
        <w:ind w:left="180" w:hanging="180"/>
        <w:jc w:val="both"/>
      </w:pPr>
    </w:p>
    <w:p w:rsidR="006B24CD" w:rsidRDefault="006B24CD" w:rsidP="00883B29">
      <w:pPr>
        <w:jc w:val="both"/>
      </w:pPr>
      <w:r>
        <w:t xml:space="preserve">    </w:t>
      </w:r>
      <w:r w:rsidR="00883B29">
        <w:t xml:space="preserve">Uviesť spôsob odstraňovania odpadových vôd (kanalizácia, žumpa – uviesť aj interval </w:t>
      </w:r>
      <w:r>
        <w:t xml:space="preserve">   </w:t>
      </w:r>
    </w:p>
    <w:p w:rsidR="00883B29" w:rsidRDefault="006B24CD" w:rsidP="00883B29">
      <w:pPr>
        <w:jc w:val="both"/>
      </w:pPr>
      <w:r>
        <w:t xml:space="preserve">    </w:t>
      </w:r>
      <w:r w:rsidR="00883B29">
        <w:t>vývozu, ČOV, septik)</w:t>
      </w:r>
    </w:p>
    <w:p w:rsidR="00424A25" w:rsidRDefault="00424A25" w:rsidP="00A926FB">
      <w:pPr>
        <w:jc w:val="both"/>
        <w:rPr>
          <w:b/>
          <w:color w:val="000000" w:themeColor="text1"/>
        </w:rPr>
      </w:pPr>
    </w:p>
    <w:p w:rsidR="003268C5" w:rsidRDefault="00424A25" w:rsidP="00A926FB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="006B290E">
        <w:rPr>
          <w:b/>
          <w:color w:val="000000" w:themeColor="text1"/>
        </w:rPr>
        <w:t>0</w:t>
      </w:r>
      <w:r>
        <w:rPr>
          <w:b/>
          <w:color w:val="000000" w:themeColor="text1"/>
        </w:rPr>
        <w:t>. Zásady správania návštevníkov</w:t>
      </w:r>
    </w:p>
    <w:p w:rsidR="006B24CD" w:rsidRDefault="006B24CD" w:rsidP="00E23B2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proofErr w:type="spellStart"/>
      <w:r w:rsidR="003268C5">
        <w:rPr>
          <w:color w:val="000000" w:themeColor="text1"/>
        </w:rPr>
        <w:t>Brodítka</w:t>
      </w:r>
      <w:proofErr w:type="spellEnd"/>
      <w:r w:rsidR="003268C5">
        <w:rPr>
          <w:color w:val="000000" w:themeColor="text1"/>
        </w:rPr>
        <w:t xml:space="preserve"> pred vstupom do vody, sprchy pred vstupom a po výstupe z</w:t>
      </w:r>
      <w:r w:rsidR="00E23B2A">
        <w:rPr>
          <w:color w:val="000000" w:themeColor="text1"/>
        </w:rPr>
        <w:t> </w:t>
      </w:r>
      <w:r w:rsidR="003268C5">
        <w:rPr>
          <w:color w:val="000000" w:themeColor="text1"/>
        </w:rPr>
        <w:t>vody</w:t>
      </w:r>
      <w:r w:rsidR="00E23B2A">
        <w:rPr>
          <w:color w:val="000000" w:themeColor="text1"/>
        </w:rPr>
        <w:t xml:space="preserve">; požiadavky </w:t>
      </w:r>
      <w:r>
        <w:rPr>
          <w:color w:val="000000" w:themeColor="text1"/>
        </w:rPr>
        <w:t xml:space="preserve">   </w:t>
      </w:r>
    </w:p>
    <w:p w:rsidR="00E23B2A" w:rsidRPr="001B575A" w:rsidRDefault="006B24CD" w:rsidP="00E23B2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E23B2A">
        <w:rPr>
          <w:color w:val="000000" w:themeColor="text1"/>
        </w:rPr>
        <w:t>podľa §</w:t>
      </w:r>
      <w:r w:rsidR="002E6C49">
        <w:rPr>
          <w:color w:val="000000" w:themeColor="text1"/>
        </w:rPr>
        <w:t xml:space="preserve"> </w:t>
      </w:r>
      <w:r w:rsidR="00E23B2A">
        <w:rPr>
          <w:color w:val="000000" w:themeColor="text1"/>
        </w:rPr>
        <w:t>9 ods. 7,8  a § 10 ods. 1 vyhlášky  MZ SR č. 308/2012 Z. z.</w:t>
      </w:r>
    </w:p>
    <w:p w:rsidR="00424A25" w:rsidRDefault="00424A25" w:rsidP="00A926FB">
      <w:pPr>
        <w:jc w:val="both"/>
        <w:rPr>
          <w:b/>
          <w:color w:val="000000" w:themeColor="text1"/>
        </w:rPr>
      </w:pPr>
    </w:p>
    <w:p w:rsidR="00B74AAA" w:rsidRDefault="00B74AAA" w:rsidP="00A926FB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="006B290E">
        <w:rPr>
          <w:b/>
          <w:color w:val="000000" w:themeColor="text1"/>
        </w:rPr>
        <w:t>1</w:t>
      </w:r>
      <w:r>
        <w:rPr>
          <w:b/>
          <w:color w:val="000000" w:themeColor="text1"/>
        </w:rPr>
        <w:t>. Spôsob zabezpečovania a poskytovania prvej pomoci</w:t>
      </w:r>
    </w:p>
    <w:p w:rsidR="006336DC" w:rsidRPr="006336DC" w:rsidRDefault="006336DC" w:rsidP="00A926F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6B24CD">
        <w:rPr>
          <w:color w:val="000000" w:themeColor="text1"/>
        </w:rPr>
        <w:t xml:space="preserve">     </w:t>
      </w:r>
      <w:r>
        <w:rPr>
          <w:color w:val="000000" w:themeColor="text1"/>
        </w:rPr>
        <w:t>Miestnosť na poskytovanie prvej pomoci</w:t>
      </w:r>
      <w:r w:rsidR="00E23B2A">
        <w:rPr>
          <w:color w:val="000000" w:themeColor="text1"/>
        </w:rPr>
        <w:t xml:space="preserve"> – umiestnenie, prístup, vybavenie, l</w:t>
      </w:r>
      <w:r>
        <w:rPr>
          <w:color w:val="000000" w:themeColor="text1"/>
        </w:rPr>
        <w:t>ekárnička</w:t>
      </w:r>
    </w:p>
    <w:p w:rsidR="003268C5" w:rsidRDefault="003268C5" w:rsidP="00A926FB">
      <w:pPr>
        <w:jc w:val="both"/>
        <w:rPr>
          <w:b/>
          <w:color w:val="000000" w:themeColor="text1"/>
        </w:rPr>
      </w:pPr>
    </w:p>
    <w:p w:rsidR="003268C5" w:rsidRDefault="00B74AAA" w:rsidP="00A926FB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="006B290E">
        <w:rPr>
          <w:b/>
          <w:color w:val="000000" w:themeColor="text1"/>
        </w:rPr>
        <w:t>2</w:t>
      </w:r>
      <w:r>
        <w:rPr>
          <w:b/>
          <w:color w:val="000000" w:themeColor="text1"/>
        </w:rPr>
        <w:t>. Spôsob zabezpečenia dozoru plavčíkom</w:t>
      </w:r>
      <w:r w:rsidR="00E23B2A">
        <w:rPr>
          <w:b/>
          <w:color w:val="000000" w:themeColor="text1"/>
        </w:rPr>
        <w:t>, inštruktorom</w:t>
      </w:r>
    </w:p>
    <w:p w:rsidR="00C200BE" w:rsidRDefault="003268C5" w:rsidP="006B290E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6B24CD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</w:t>
      </w:r>
      <w:r w:rsidRPr="003268C5">
        <w:rPr>
          <w:color w:val="000000" w:themeColor="text1"/>
        </w:rPr>
        <w:t xml:space="preserve">Počet </w:t>
      </w:r>
      <w:r w:rsidR="00E23B2A">
        <w:rPr>
          <w:color w:val="000000" w:themeColor="text1"/>
        </w:rPr>
        <w:t xml:space="preserve">plavčíkov, inštruktorov, </w:t>
      </w:r>
      <w:r w:rsidRPr="003268C5">
        <w:rPr>
          <w:color w:val="000000" w:themeColor="text1"/>
        </w:rPr>
        <w:t>miestnosť pre plavčíkov</w:t>
      </w:r>
      <w:r w:rsidR="00E23B2A">
        <w:rPr>
          <w:color w:val="000000" w:themeColor="text1"/>
        </w:rPr>
        <w:t>, inštruktorov</w:t>
      </w:r>
      <w:r w:rsidR="00C200BE" w:rsidRPr="00C200BE">
        <w:rPr>
          <w:color w:val="000000" w:themeColor="text1"/>
        </w:rPr>
        <w:t xml:space="preserve"> </w:t>
      </w:r>
    </w:p>
    <w:p w:rsidR="003268C5" w:rsidRPr="003268C5" w:rsidRDefault="003268C5" w:rsidP="00A926FB">
      <w:pPr>
        <w:jc w:val="both"/>
        <w:rPr>
          <w:color w:val="000000" w:themeColor="text1"/>
        </w:rPr>
      </w:pPr>
    </w:p>
    <w:p w:rsidR="003023BC" w:rsidRDefault="003023BC" w:rsidP="00A926FB">
      <w:pPr>
        <w:jc w:val="both"/>
        <w:rPr>
          <w:b/>
          <w:color w:val="000000" w:themeColor="text1"/>
        </w:rPr>
      </w:pPr>
    </w:p>
    <w:p w:rsidR="002E6C49" w:rsidRDefault="002E6C49" w:rsidP="00A926FB">
      <w:pPr>
        <w:jc w:val="both"/>
        <w:rPr>
          <w:b/>
          <w:color w:val="000000" w:themeColor="text1"/>
        </w:rPr>
      </w:pPr>
    </w:p>
    <w:p w:rsidR="002E6C49" w:rsidRDefault="002E6C49" w:rsidP="00A926FB">
      <w:pPr>
        <w:jc w:val="both"/>
        <w:rPr>
          <w:b/>
          <w:color w:val="000000" w:themeColor="text1"/>
        </w:rPr>
      </w:pPr>
      <w:bookmarkStart w:id="0" w:name="_GoBack"/>
      <w:bookmarkEnd w:id="0"/>
    </w:p>
    <w:p w:rsidR="00A513D6" w:rsidRPr="00CB517B" w:rsidRDefault="00A513D6" w:rsidP="00A513D6">
      <w:pPr>
        <w:jc w:val="both"/>
        <w:rPr>
          <w:b/>
        </w:rPr>
      </w:pPr>
      <w:r>
        <w:rPr>
          <w:b/>
        </w:rPr>
        <w:t>Dátum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+ odtlačok pečiatky</w:t>
      </w:r>
      <w:r w:rsidR="002E6C49">
        <w:rPr>
          <w:b/>
        </w:rPr>
        <w:t xml:space="preserve"> prevádzkovateľa</w:t>
      </w:r>
    </w:p>
    <w:p w:rsidR="00A513D6" w:rsidRDefault="00A513D6" w:rsidP="00A513D6"/>
    <w:p w:rsidR="00A513D6" w:rsidRDefault="00A513D6" w:rsidP="00A513D6"/>
    <w:p w:rsidR="003023BC" w:rsidRDefault="003023BC" w:rsidP="00A926FB">
      <w:pPr>
        <w:jc w:val="both"/>
        <w:rPr>
          <w:b/>
          <w:color w:val="000000" w:themeColor="text1"/>
        </w:rPr>
      </w:pPr>
    </w:p>
    <w:sectPr w:rsidR="003023BC" w:rsidSect="00C00E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19F" w:rsidRDefault="0050519F" w:rsidP="00F727D4">
      <w:r>
        <w:separator/>
      </w:r>
    </w:p>
  </w:endnote>
  <w:endnote w:type="continuationSeparator" w:id="0">
    <w:p w:rsidR="0050519F" w:rsidRDefault="0050519F" w:rsidP="00F7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66C" w:rsidRDefault="005E366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66C" w:rsidRDefault="005E366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66C" w:rsidRDefault="005E366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19F" w:rsidRDefault="0050519F" w:rsidP="00F727D4">
      <w:r>
        <w:separator/>
      </w:r>
    </w:p>
  </w:footnote>
  <w:footnote w:type="continuationSeparator" w:id="0">
    <w:p w:rsidR="0050519F" w:rsidRDefault="0050519F" w:rsidP="00F72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66C" w:rsidRDefault="005E366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7D4" w:rsidRPr="005E366C" w:rsidRDefault="00F727D4" w:rsidP="005E366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66C" w:rsidRDefault="005E366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7153"/>
    <w:multiLevelType w:val="hybridMultilevel"/>
    <w:tmpl w:val="1EC4AB04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1F079D"/>
    <w:multiLevelType w:val="hybridMultilevel"/>
    <w:tmpl w:val="1AB84D7A"/>
    <w:lvl w:ilvl="0" w:tplc="DE18D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B3F54"/>
    <w:multiLevelType w:val="hybridMultilevel"/>
    <w:tmpl w:val="4B6012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9B1836"/>
    <w:multiLevelType w:val="hybridMultilevel"/>
    <w:tmpl w:val="DACC68BC"/>
    <w:lvl w:ilvl="0" w:tplc="83E8D9AA">
      <w:start w:val="6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26F"/>
    <w:rsid w:val="000D105E"/>
    <w:rsid w:val="001A5207"/>
    <w:rsid w:val="001B575A"/>
    <w:rsid w:val="001F326F"/>
    <w:rsid w:val="002159D6"/>
    <w:rsid w:val="00216298"/>
    <w:rsid w:val="002E6C49"/>
    <w:rsid w:val="003023BC"/>
    <w:rsid w:val="003268C5"/>
    <w:rsid w:val="0034176F"/>
    <w:rsid w:val="00387551"/>
    <w:rsid w:val="003B1CB3"/>
    <w:rsid w:val="00424A25"/>
    <w:rsid w:val="004376D3"/>
    <w:rsid w:val="0050519F"/>
    <w:rsid w:val="0056109F"/>
    <w:rsid w:val="005706A3"/>
    <w:rsid w:val="005715BB"/>
    <w:rsid w:val="005B064E"/>
    <w:rsid w:val="005E366C"/>
    <w:rsid w:val="006336DC"/>
    <w:rsid w:val="006B24CD"/>
    <w:rsid w:val="006B290E"/>
    <w:rsid w:val="006C336A"/>
    <w:rsid w:val="00710B02"/>
    <w:rsid w:val="0082259F"/>
    <w:rsid w:val="008825E3"/>
    <w:rsid w:val="00883B29"/>
    <w:rsid w:val="008A3337"/>
    <w:rsid w:val="009465DA"/>
    <w:rsid w:val="00950600"/>
    <w:rsid w:val="00964750"/>
    <w:rsid w:val="009E1219"/>
    <w:rsid w:val="009F3520"/>
    <w:rsid w:val="00A401C7"/>
    <w:rsid w:val="00A47DE9"/>
    <w:rsid w:val="00A513D6"/>
    <w:rsid w:val="00A926FB"/>
    <w:rsid w:val="00B25436"/>
    <w:rsid w:val="00B74AAA"/>
    <w:rsid w:val="00B77F21"/>
    <w:rsid w:val="00BE799B"/>
    <w:rsid w:val="00BF17A8"/>
    <w:rsid w:val="00C00E21"/>
    <w:rsid w:val="00C200BE"/>
    <w:rsid w:val="00C55657"/>
    <w:rsid w:val="00C94FB6"/>
    <w:rsid w:val="00CB045F"/>
    <w:rsid w:val="00D64F46"/>
    <w:rsid w:val="00D863DA"/>
    <w:rsid w:val="00E23B2A"/>
    <w:rsid w:val="00E46ED3"/>
    <w:rsid w:val="00E96D5B"/>
    <w:rsid w:val="00F23FCA"/>
    <w:rsid w:val="00F727D4"/>
    <w:rsid w:val="00F80851"/>
    <w:rsid w:val="00FA145D"/>
    <w:rsid w:val="00FC6039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3D17"/>
  <w15:docId w15:val="{A7733117-8C91-41BC-BB53-2636B4AF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4376D3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4376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4376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376D3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4376D3"/>
    <w:rPr>
      <w:rFonts w:ascii="Arial" w:hAnsi="Arial" w:cs="Arial"/>
      <w:b/>
      <w:bCs/>
      <w:i/>
      <w:iCs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F727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727D4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F727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727D4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27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27D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F17A8"/>
    <w:pPr>
      <w:ind w:left="720"/>
      <w:contextualSpacing/>
    </w:pPr>
  </w:style>
  <w:style w:type="paragraph" w:customStyle="1" w:styleId="Nadpis10">
    <w:name w:val="Nadpis 1~~"/>
    <w:basedOn w:val="Normlny"/>
    <w:rsid w:val="00BF17A8"/>
    <w:pPr>
      <w:widowControl w:val="0"/>
      <w:suppressAutoHyphens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Janesikova Ludmila</dc:creator>
  <cp:lastModifiedBy>Roman Soska</cp:lastModifiedBy>
  <cp:revision>6</cp:revision>
  <dcterms:created xsi:type="dcterms:W3CDTF">2019-09-30T07:00:00Z</dcterms:created>
  <dcterms:modified xsi:type="dcterms:W3CDTF">2019-10-28T08:53:00Z</dcterms:modified>
</cp:coreProperties>
</file>