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7C" w:rsidRDefault="00695C7C" w:rsidP="00022360">
      <w:pPr>
        <w:pStyle w:val="Default"/>
        <w:spacing w:line="360" w:lineRule="auto"/>
      </w:pPr>
    </w:p>
    <w:p w:rsidR="00695C7C" w:rsidRDefault="00695C7C" w:rsidP="00022360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Fyzická osoba - podnikateľ (</w:t>
      </w:r>
      <w:r>
        <w:rPr>
          <w:sz w:val="22"/>
          <w:szCs w:val="22"/>
        </w:rPr>
        <w:t xml:space="preserve">obchodné meno): ................................................................................ </w:t>
      </w:r>
    </w:p>
    <w:p w:rsidR="00695C7C" w:rsidRDefault="00695C7C" w:rsidP="0002236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Adresa: ........................................................................................................ PSČ: ................................ </w:t>
      </w:r>
    </w:p>
    <w:p w:rsidR="00695C7C" w:rsidRDefault="00695C7C" w:rsidP="0002236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IČO (ak je pridelené): ........................... kontakt: telefón .....................e-mail ..................................... </w:t>
      </w:r>
    </w:p>
    <w:p w:rsidR="00695C7C" w:rsidRDefault="00695C7C" w:rsidP="0002236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l e b o : </w:t>
      </w:r>
    </w:p>
    <w:p w:rsidR="00695C7C" w:rsidRDefault="00695C7C" w:rsidP="00022360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Právnická osoba (</w:t>
      </w:r>
      <w:r>
        <w:rPr>
          <w:sz w:val="22"/>
          <w:szCs w:val="22"/>
        </w:rPr>
        <w:t xml:space="preserve">obchodné meno):...................................................................................................... </w:t>
      </w:r>
    </w:p>
    <w:p w:rsidR="00695C7C" w:rsidRDefault="00695C7C" w:rsidP="0002236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Sídlo: ..................................................................................................PSČ............................................. </w:t>
      </w:r>
    </w:p>
    <w:p w:rsidR="00695C7C" w:rsidRDefault="00695C7C" w:rsidP="0002236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IČO: ................................. kontakt: telefón .......................................e-mail .......................................... </w:t>
      </w:r>
    </w:p>
    <w:p w:rsidR="00695C7C" w:rsidRDefault="00695C7C" w:rsidP="0002236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(štatutárny orgán):.................................................................................................................................... </w:t>
      </w:r>
    </w:p>
    <w:p w:rsidR="00695C7C" w:rsidRDefault="00695C7C" w:rsidP="00022360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695C7C" w:rsidRDefault="00695C7C" w:rsidP="00022360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695C7C" w:rsidRDefault="00695C7C" w:rsidP="00022360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Regionálny úrad verejného zdravotníctva so sídlom v Lučenci</w:t>
      </w:r>
    </w:p>
    <w:p w:rsidR="00022360" w:rsidRDefault="00695C7C" w:rsidP="00022360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 w:rsidR="00022360">
        <w:rPr>
          <w:b/>
          <w:bCs/>
          <w:sz w:val="22"/>
          <w:szCs w:val="22"/>
        </w:rPr>
        <w:t xml:space="preserve">      Petőfiho 1, 984 38 Lučenec</w:t>
      </w:r>
    </w:p>
    <w:p w:rsidR="00022360" w:rsidRPr="00022360" w:rsidRDefault="00022360" w:rsidP="00022360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CA30AD" w:rsidRDefault="00695C7C" w:rsidP="00022360">
      <w:pPr>
        <w:spacing w:line="360" w:lineRule="auto"/>
      </w:pPr>
      <w:r>
        <w:t xml:space="preserve">                                                                             V .............................. dňa .......................</w:t>
      </w:r>
    </w:p>
    <w:p w:rsidR="00695C7C" w:rsidRDefault="00695C7C" w:rsidP="00022360">
      <w:pPr>
        <w:pStyle w:val="Default"/>
        <w:spacing w:line="360" w:lineRule="auto"/>
      </w:pP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Vec: ŽIADOSŤ o vydanie rozhodnutia / záväzného stanoviska </w:t>
      </w:r>
      <w:r>
        <w:rPr>
          <w:sz w:val="22"/>
          <w:szCs w:val="22"/>
        </w:rPr>
        <w:t xml:space="preserve">regionálneho úradu verejného zdravotníctva (ďalej len „RÚVZ“) podľa § 13 zákona č. 355/2007 Z. z. o ochrane, podpore a rozvoji verejného zdravia a o zmene a doplnení niektorých zákonov v znení neskorších predpisov (ďalej len „zákon č. 355/2007 Z. z.“)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Žiadam o vydanie rozhodnutia / záväzného stanoviska RÚVZ k: </w:t>
      </w:r>
      <w:r>
        <w:rPr>
          <w:b/>
          <w:bCs/>
          <w:sz w:val="22"/>
          <w:szCs w:val="22"/>
        </w:rPr>
        <w:t xml:space="preserve">(označiť krížikom)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územnému plánu, návrhu na územné konanie (zlúčené konanie územné so stavebným)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návrhu na kolaudáciu stavby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návrhu na zmeny v užívaní stavby (zmena účelu)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návrhu na uvedenie priestorov do prevádzky, alebo na zmenu v ich prevádzkovaní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schváleniu prevádzkového poriadku alebo jeho zmeny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ďalšie návrhy, na ktoré sa vzťahuje posudková činnosť RÚVZ (§ 13 zákona č. 355/2007 Z. z.)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Predmet posudzovania, názov posudzovaných priestorov (napr. bufet, kaderníctvo, stolárska dielňa, školské zariadenie, a pod. (</w:t>
      </w:r>
      <w:r>
        <w:rPr>
          <w:b/>
          <w:bCs/>
          <w:sz w:val="22"/>
          <w:szCs w:val="22"/>
        </w:rPr>
        <w:t>povinný údaj</w:t>
      </w:r>
      <w:r>
        <w:rPr>
          <w:sz w:val="22"/>
          <w:szCs w:val="22"/>
        </w:rPr>
        <w:t xml:space="preserve">): ..............................................................................................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Presná adresa posudzovaných priestorov / zariadenia (</w:t>
      </w:r>
      <w:r>
        <w:rPr>
          <w:b/>
          <w:bCs/>
          <w:sz w:val="22"/>
          <w:szCs w:val="22"/>
        </w:rPr>
        <w:t>povinný údaj</w:t>
      </w:r>
      <w:r>
        <w:rPr>
          <w:sz w:val="22"/>
          <w:szCs w:val="22"/>
        </w:rPr>
        <w:t xml:space="preserve">): .................................... ....................................................................................................................................................................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Meno, priezvisko, adresa osoby zodpovednej za prevádzkovanie posudzovaných činností: ...................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PRÍLOHY (označiť krížikom): </w:t>
      </w:r>
    </w:p>
    <w:p w:rsidR="00695C7C" w:rsidRDefault="00695C7C" w:rsidP="006215A3">
      <w:pPr>
        <w:pStyle w:val="Default"/>
        <w:spacing w:after="42" w:line="360" w:lineRule="auto"/>
        <w:jc w:val="both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projektová dokumentácia, dokumentácia s opisom činnosti, ktorá je predmetom žiadosti, situáciu širších vzťahov </w:t>
      </w:r>
    </w:p>
    <w:p w:rsidR="00695C7C" w:rsidRDefault="00695C7C" w:rsidP="006215A3">
      <w:pPr>
        <w:pStyle w:val="Default"/>
        <w:spacing w:after="42" w:line="360" w:lineRule="auto"/>
        <w:jc w:val="both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návrh prevádzkového poriadku </w:t>
      </w:r>
    </w:p>
    <w:p w:rsidR="00695C7C" w:rsidRDefault="00695C7C" w:rsidP="006215A3">
      <w:pPr>
        <w:pStyle w:val="Default"/>
        <w:spacing w:after="42" w:line="360" w:lineRule="auto"/>
        <w:jc w:val="both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doklad príslušného stavebného úradu o užívaní stavby na posudzovaný účel </w:t>
      </w:r>
    </w:p>
    <w:p w:rsidR="00695C7C" w:rsidRDefault="00695C7C" w:rsidP="006215A3">
      <w:pPr>
        <w:pStyle w:val="Default"/>
        <w:spacing w:after="42" w:line="360" w:lineRule="auto"/>
        <w:jc w:val="both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posudok o riziku pre prácu s chemickými, biologickými a karcinogénnymi/mutagénnymi faktormi </w:t>
      </w:r>
    </w:p>
    <w:p w:rsidR="00695C7C" w:rsidRPr="00022360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>iné (svetlo</w:t>
      </w:r>
      <w:r w:rsidR="006215A3">
        <w:rPr>
          <w:sz w:val="22"/>
          <w:szCs w:val="22"/>
        </w:rPr>
        <w:t>-</w:t>
      </w:r>
      <w:bookmarkStart w:id="0" w:name="_GoBack"/>
      <w:bookmarkEnd w:id="0"/>
      <w:r>
        <w:rPr>
          <w:sz w:val="22"/>
          <w:szCs w:val="22"/>
        </w:rPr>
        <w:t xml:space="preserve">technický posudok, výsledky meraní faktorov prostredia – protokoly o výsledkoch merania umelého osvetlenia/hluku /pitnej/vody a pod.) </w:t>
      </w:r>
    </w:p>
    <w:p w:rsidR="00695C7C" w:rsidRPr="00022360" w:rsidRDefault="00695C7C" w:rsidP="00621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95C7C">
        <w:rPr>
          <w:rFonts w:ascii="Wingdings 2" w:hAnsi="Wingdings 2" w:cs="Wingdings 2"/>
          <w:color w:val="000000"/>
        </w:rPr>
        <w:t></w:t>
      </w:r>
      <w:r w:rsidRPr="00695C7C">
        <w:rPr>
          <w:rFonts w:ascii="Wingdings 2" w:hAnsi="Wingdings 2" w:cs="Wingdings 2"/>
          <w:color w:val="000000"/>
        </w:rPr>
        <w:t></w:t>
      </w:r>
      <w:r w:rsidRPr="00695C7C">
        <w:rPr>
          <w:rFonts w:ascii="Times New Roman" w:hAnsi="Times New Roman" w:cs="Times New Roman"/>
          <w:b/>
          <w:bCs/>
          <w:color w:val="000000"/>
        </w:rPr>
        <w:t xml:space="preserve">správny poplatok vo výške 50€ </w:t>
      </w:r>
      <w:r w:rsidRPr="00695C7C">
        <w:rPr>
          <w:rFonts w:ascii="Generic4-Regular" w:hAnsi="Generic4-Regular" w:cs="Generic4-Regular"/>
          <w:b/>
          <w:bCs/>
          <w:color w:val="000000"/>
        </w:rPr>
        <w:t>(</w:t>
      </w:r>
      <w:r w:rsidRPr="00695C7C">
        <w:rPr>
          <w:rFonts w:ascii="Times New Roman" w:hAnsi="Times New Roman" w:cs="Times New Roman"/>
          <w:i/>
          <w:iCs/>
          <w:color w:val="000000"/>
        </w:rPr>
        <w:t xml:space="preserve">Správny poplatok je možné uhradiť </w:t>
      </w:r>
      <w:r w:rsidR="00022360">
        <w:rPr>
          <w:rFonts w:ascii="Times New Roman" w:hAnsi="Times New Roman" w:cs="Times New Roman"/>
          <w:i/>
          <w:iCs/>
          <w:color w:val="000000"/>
        </w:rPr>
        <w:t>nákupom e- kolku v pobočke Slovenskej pošty)</w:t>
      </w:r>
      <w:r>
        <w:t xml:space="preserve">                                                                    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Regionálny úrad verejného zdravotníctva so sídlom v</w:t>
      </w:r>
      <w:r w:rsidR="006215A3">
        <w:rPr>
          <w:sz w:val="22"/>
          <w:szCs w:val="22"/>
        </w:rPr>
        <w:t> </w:t>
      </w:r>
      <w:r w:rsidR="00022360">
        <w:rPr>
          <w:sz w:val="22"/>
          <w:szCs w:val="22"/>
        </w:rPr>
        <w:t>Lučenci</w:t>
      </w:r>
      <w:r w:rsidR="006215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informuje žiadateľa v súlade s § 19 zákona č. 18/2018 Z. z. o ochrane osobných údajov a o zmene a doplnení niektorých zákonov (ďalej len „zákon č. 18/2018 Z.z.“), že jeho osobné údaje bude spracúvať v súlade so zákonom č. 18/2018 Z. z. za účelom vybavenia predmetu žiadosti (ďalej len „účel“) a na právnom základe podľa § 13 zákona č. 355/2007 Z. z.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Regionálny úrad verejného zdravotníctva nebude osobné údaje žiadateľa sprístupňovať, alebo poskytovať tretím stranám, s výnimkou prípadov zbavenia mlčanlivosti podľa § 79 ods. 3 zákona č. 18/2018 Z. z. Osobné údaje nebudú prenesené do iných krajín mimo územia Európskej únie a tiež mimo územia Slovenskej republiky.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Žiadateľ má voči </w:t>
      </w:r>
      <w:r w:rsidR="00022360">
        <w:rPr>
          <w:sz w:val="22"/>
          <w:szCs w:val="22"/>
        </w:rPr>
        <w:t>r</w:t>
      </w:r>
      <w:r>
        <w:rPr>
          <w:sz w:val="22"/>
          <w:szCs w:val="22"/>
        </w:rPr>
        <w:t xml:space="preserve">egionálnemu úradu verejného zdravotníctva právo požadovať prístup k osobným údajom a namietať voči ich spracúvaniu podľa § 21, na opravu podľa § 22, na výmaz podľa § 23, na obmedzenie spracúvania podľa § 24 a podať návrh na začatie konania podľa §100 zákona č. 18/2018 Z. z. </w:t>
      </w:r>
    </w:p>
    <w:p w:rsidR="00695C7C" w:rsidRDefault="00695C7C" w:rsidP="006215A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Regionálny úrad verejného zdravotníctva bude spracúvať osobné údaje iba počas doby trvania účelu a v rozsahu nevyhnutnom na splnenie účelu. Dokumenty s osobnými údajmi v elektronickej forme budú po skončení účelu spracúvania z elektronických médií vymazané. Dokumenty v listinnej forme budú zlikvidované s výnimkou tých, ktoré musia byť v súlade s platnou legislatívou Slovenskej republiky naďalej uchovávané počas trvania nasledujúcich 10 rokov - rozhodnutia o uvedení priestorov do prevádzky, počas nasledujúcich 5 rokov - záväzné stanoviská, stanoviská, vyjadrenia atď.. </w:t>
      </w:r>
    </w:p>
    <w:p w:rsidR="00022360" w:rsidRDefault="00695C7C" w:rsidP="006215A3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t xml:space="preserve">Kontakt na zodpovednú osobu v zmysle zákona č. 18/2018 Z. z.: </w:t>
      </w:r>
      <w:r w:rsidR="00022360" w:rsidRPr="00022360">
        <w:rPr>
          <w:rFonts w:ascii="Verdana" w:hAnsi="Verdana" w:cs="Verdana"/>
          <w:sz w:val="20"/>
          <w:szCs w:val="20"/>
        </w:rPr>
        <w:t xml:space="preserve"> </w:t>
      </w:r>
      <w:r w:rsidR="00022360">
        <w:rPr>
          <w:rFonts w:ascii="Verdana" w:hAnsi="Verdana" w:cs="Verdana"/>
          <w:sz w:val="20"/>
          <w:szCs w:val="20"/>
        </w:rPr>
        <w:t>dpo4@proenergy.sk</w:t>
      </w:r>
    </w:p>
    <w:p w:rsidR="00695C7C" w:rsidRDefault="00695C7C" w:rsidP="006215A3">
      <w:pPr>
        <w:spacing w:line="360" w:lineRule="auto"/>
        <w:jc w:val="both"/>
      </w:pPr>
    </w:p>
    <w:p w:rsidR="00695C7C" w:rsidRDefault="00695C7C" w:rsidP="00022360">
      <w:pPr>
        <w:spacing w:line="360" w:lineRule="auto"/>
      </w:pPr>
    </w:p>
    <w:p w:rsidR="00695C7C" w:rsidRDefault="00695C7C" w:rsidP="00022360">
      <w:pPr>
        <w:pStyle w:val="Default"/>
        <w:spacing w:line="360" w:lineRule="auto"/>
        <w:rPr>
          <w:sz w:val="22"/>
          <w:szCs w:val="22"/>
        </w:rPr>
      </w:pPr>
      <w: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Čitateľne meno, priezvisko </w:t>
      </w:r>
    </w:p>
    <w:p w:rsidR="00695C7C" w:rsidRDefault="00695C7C" w:rsidP="00022360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="00022360">
        <w:rPr>
          <w:b/>
          <w:bCs/>
        </w:rPr>
        <w:t xml:space="preserve">      podpis (prípadne pečiatka</w:t>
      </w:r>
    </w:p>
    <w:sectPr w:rsidR="00695C7C" w:rsidSect="00F4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neric4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695C7C"/>
    <w:rsid w:val="00022360"/>
    <w:rsid w:val="004A567E"/>
    <w:rsid w:val="006215A3"/>
    <w:rsid w:val="00695C7C"/>
    <w:rsid w:val="00AC6095"/>
    <w:rsid w:val="00CA30AD"/>
    <w:rsid w:val="00E33C6E"/>
    <w:rsid w:val="00F4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5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Tódor</dc:creator>
  <cp:lastModifiedBy>Tusko</cp:lastModifiedBy>
  <cp:revision>2</cp:revision>
  <cp:lastPrinted>2020-02-27T09:19:00Z</cp:lastPrinted>
  <dcterms:created xsi:type="dcterms:W3CDTF">2022-12-01T06:26:00Z</dcterms:created>
  <dcterms:modified xsi:type="dcterms:W3CDTF">2022-12-01T06:26:00Z</dcterms:modified>
</cp:coreProperties>
</file>