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DCA" w14:textId="6A8B30F8" w:rsid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</w:t>
      </w:r>
      <w:r w:rsidR="000518AE">
        <w:rPr>
          <w:b/>
          <w:sz w:val="24"/>
          <w:szCs w:val="24"/>
        </w:rPr>
        <w:t> Galante</w:t>
      </w:r>
    </w:p>
    <w:p w14:paraId="26C3B1C9" w14:textId="364B0B13" w:rsidR="00910526" w:rsidRPr="00910526" w:rsidRDefault="000518AE" w:rsidP="00910526">
      <w:pPr>
        <w:ind w:left="524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Hodská</w:t>
      </w:r>
      <w:proofErr w:type="spellEnd"/>
      <w:r>
        <w:rPr>
          <w:b/>
          <w:sz w:val="24"/>
          <w:szCs w:val="24"/>
        </w:rPr>
        <w:t xml:space="preserve"> 2352/62</w:t>
      </w:r>
    </w:p>
    <w:p w14:paraId="4F9DCBC9" w14:textId="322A3FC1" w:rsidR="00D8309A" w:rsidRPr="00910526" w:rsidRDefault="00910526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 w:rsidRPr="00910526">
        <w:rPr>
          <w:bCs w:val="0"/>
          <w:sz w:val="24"/>
          <w:szCs w:val="24"/>
        </w:rPr>
        <w:t>9</w:t>
      </w:r>
      <w:r w:rsidR="000518AE">
        <w:rPr>
          <w:bCs w:val="0"/>
          <w:sz w:val="24"/>
          <w:szCs w:val="24"/>
        </w:rPr>
        <w:t>24 81</w:t>
      </w:r>
      <w:r w:rsidRPr="00910526">
        <w:rPr>
          <w:bCs w:val="0"/>
          <w:sz w:val="24"/>
          <w:szCs w:val="24"/>
        </w:rPr>
        <w:t xml:space="preserve">  </w:t>
      </w:r>
      <w:bookmarkEnd w:id="0"/>
      <w:r w:rsidR="000518AE">
        <w:rPr>
          <w:bCs w:val="0"/>
          <w:sz w:val="24"/>
          <w:szCs w:val="24"/>
        </w:rPr>
        <w:t>Galanta</w:t>
      </w:r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BE146D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BE146D">
        <w:rPr>
          <w:sz w:val="24"/>
          <w:szCs w:val="24"/>
        </w:rPr>
        <w:t xml:space="preserve">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BE146D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BE146D">
        <w:rPr>
          <w:sz w:val="24"/>
          <w:szCs w:val="24"/>
        </w:rPr>
        <w:br/>
        <w:t>v zariadeniach starostlivosti o ľudské telo</w:t>
      </w:r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2F3308A6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910526">
        <w:rPr>
          <w:rFonts w:ascii="Times New Roman" w:hAnsi="Times New Roman"/>
          <w:color w:val="000000"/>
          <w:sz w:val="24"/>
          <w:szCs w:val="24"/>
        </w:rPr>
        <w:t> </w:t>
      </w:r>
      <w:r w:rsidR="000518AE">
        <w:rPr>
          <w:rFonts w:ascii="Times New Roman" w:hAnsi="Times New Roman"/>
          <w:color w:val="000000"/>
          <w:sz w:val="24"/>
          <w:szCs w:val="24"/>
        </w:rPr>
        <w:t>Galante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79482F4D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0518AE" w:rsidRPr="00AF54E2">
          <w:rPr>
            <w:rStyle w:val="Hypertextovprepojenie"/>
          </w:rPr>
          <w:t>zodpovedna.osoba.ruvzga@uvzsr.sk</w:t>
        </w:r>
      </w:hyperlink>
      <w:r>
        <w:rPr>
          <w:color w:val="000000"/>
        </w:rPr>
        <w:t xml:space="preserve">, </w:t>
      </w:r>
    </w:p>
    <w:bookmarkEnd w:id="1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228D" w14:textId="77777777" w:rsidR="006A6041" w:rsidRDefault="006A6041" w:rsidP="00055562">
      <w:r>
        <w:separator/>
      </w:r>
    </w:p>
  </w:endnote>
  <w:endnote w:type="continuationSeparator" w:id="0">
    <w:p w14:paraId="0CA1810A" w14:textId="77777777" w:rsidR="006A6041" w:rsidRDefault="006A6041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62A" w14:textId="77777777" w:rsidR="006A6041" w:rsidRDefault="006A6041" w:rsidP="00055562">
      <w:r>
        <w:separator/>
      </w:r>
    </w:p>
  </w:footnote>
  <w:footnote w:type="continuationSeparator" w:id="0">
    <w:p w14:paraId="2A54E141" w14:textId="77777777" w:rsidR="006A6041" w:rsidRDefault="006A6041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635871726">
    <w:abstractNumId w:val="3"/>
  </w:num>
  <w:num w:numId="2" w16cid:durableId="1702054003">
    <w:abstractNumId w:val="2"/>
  </w:num>
  <w:num w:numId="3" w16cid:durableId="710305592">
    <w:abstractNumId w:val="6"/>
  </w:num>
  <w:num w:numId="4" w16cid:durableId="184951012">
    <w:abstractNumId w:val="5"/>
  </w:num>
  <w:num w:numId="5" w16cid:durableId="63451947">
    <w:abstractNumId w:val="4"/>
  </w:num>
  <w:num w:numId="6" w16cid:durableId="1207110158">
    <w:abstractNumId w:val="0"/>
  </w:num>
  <w:num w:numId="7" w16cid:durableId="16995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518AE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392066"/>
    <w:rsid w:val="003E5BB7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A6041"/>
    <w:rsid w:val="006F3DFF"/>
    <w:rsid w:val="00773D5B"/>
    <w:rsid w:val="007E7D2C"/>
    <w:rsid w:val="00877A4B"/>
    <w:rsid w:val="008A2FC2"/>
    <w:rsid w:val="008B4765"/>
    <w:rsid w:val="00910526"/>
    <w:rsid w:val="00917773"/>
    <w:rsid w:val="00A26EC4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62A53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ga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678</Words>
  <Characters>3867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PCK46_1</cp:lastModifiedBy>
  <cp:revision>13</cp:revision>
  <cp:lastPrinted>2023-01-09T11:57:00Z</cp:lastPrinted>
  <dcterms:created xsi:type="dcterms:W3CDTF">2022-12-13T09:36:00Z</dcterms:created>
  <dcterms:modified xsi:type="dcterms:W3CDTF">2023-01-09T11:57:00Z</dcterms:modified>
</cp:coreProperties>
</file>